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4B" w:rsidRPr="00042A04" w:rsidRDefault="00A21DE9" w:rsidP="00442F4B">
      <w:pPr>
        <w:tabs>
          <w:tab w:val="left" w:pos="336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lang w:val="en-US"/>
        </w:rPr>
        <w:t>15</w:t>
      </w:r>
      <w:r w:rsidR="00442F4B" w:rsidRPr="00042A04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  <w:lang w:val="en-US"/>
        </w:rPr>
        <w:t>11</w:t>
      </w:r>
      <w:r w:rsidR="00442F4B" w:rsidRPr="00042A04">
        <w:rPr>
          <w:rFonts w:asciiTheme="majorHAnsi" w:hAnsiTheme="majorHAnsi" w:cstheme="majorHAnsi"/>
          <w:b/>
        </w:rPr>
        <w:t>.2023</w:t>
      </w:r>
    </w:p>
    <w:p w:rsidR="00442F4B" w:rsidRPr="00042A04" w:rsidRDefault="00442F4B" w:rsidP="00442F4B">
      <w:pPr>
        <w:tabs>
          <w:tab w:val="left" w:pos="336"/>
        </w:tabs>
        <w:rPr>
          <w:rFonts w:asciiTheme="majorHAnsi" w:hAnsiTheme="majorHAnsi" w:cstheme="majorHAnsi"/>
          <w:b/>
        </w:rPr>
      </w:pPr>
      <w:r w:rsidRPr="00042A04">
        <w:rPr>
          <w:rFonts w:asciiTheme="majorHAnsi" w:hAnsiTheme="majorHAnsi" w:cstheme="majorHAnsi"/>
          <w:b/>
        </w:rPr>
        <w:t xml:space="preserve">В АйСиБиСи Банк (АО) поступили информационные материалы от НКО АО НРД о корпоративных действиях </w:t>
      </w:r>
      <w:r w:rsidRPr="00042A04">
        <w:rPr>
          <w:rFonts w:asciiTheme="majorHAnsi" w:hAnsiTheme="majorHAnsi" w:cstheme="majorHAnsi"/>
          <w:b/>
        </w:rPr>
        <w:endnoteReference w:id="1"/>
      </w:r>
      <w:r w:rsidRPr="00042A04">
        <w:rPr>
          <w:rFonts w:asciiTheme="majorHAnsi" w:hAnsiTheme="majorHAnsi" w:cstheme="majorHAnsi"/>
          <w:b/>
        </w:rPr>
        <w:t xml:space="preserve">: </w:t>
      </w:r>
    </w:p>
    <w:p w:rsidR="00A21DE9" w:rsidRDefault="002A30B4" w:rsidP="00A21DE9">
      <w:pPr>
        <w:pStyle w:val="1"/>
      </w:pPr>
      <w:r>
        <w:t xml:space="preserve"> </w:t>
      </w:r>
      <w:r w:rsidR="00A21DE9">
        <w:t>(XMET) О корпоративном действии "Внеочередное общее собрание" с ценными бумагами эмитента ПАО "НК "Роснефть" ИНН 7706107510 (акция 1-02-00122-A / ISIN RU000A0J2Q06)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7"/>
        <w:gridCol w:w="4899"/>
      </w:tblGrid>
      <w:tr w:rsidR="00A21DE9" w:rsidTr="00A21DE9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A21DE9" w:rsidRDefault="00A21D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A21DE9" w:rsidTr="00A21DE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21DE9" w:rsidRDefault="00A21DE9">
            <w:r>
              <w:t>Референс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1DE9" w:rsidRDefault="00A21DE9">
            <w:pPr>
              <w:wordWrap w:val="0"/>
            </w:pPr>
            <w:r>
              <w:t>863584</w:t>
            </w:r>
          </w:p>
        </w:tc>
      </w:tr>
      <w:tr w:rsidR="00A21DE9" w:rsidTr="00A21DE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21DE9" w:rsidRDefault="00A21DE9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1DE9" w:rsidRDefault="00A21DE9">
            <w:pPr>
              <w:wordWrap w:val="0"/>
            </w:pPr>
            <w:r>
              <w:t>XMET</w:t>
            </w:r>
          </w:p>
        </w:tc>
      </w:tr>
      <w:tr w:rsidR="00A21DE9" w:rsidTr="00A21DE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21DE9" w:rsidRDefault="00A21DE9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1DE9" w:rsidRDefault="00A21DE9">
            <w:pPr>
              <w:wordWrap w:val="0"/>
            </w:pPr>
            <w:bookmarkStart w:id="0" w:name="_GoBack"/>
            <w:r>
              <w:t>Внеочередное общее собрание</w:t>
            </w:r>
            <w:bookmarkEnd w:id="0"/>
          </w:p>
        </w:tc>
      </w:tr>
      <w:tr w:rsidR="00A21DE9" w:rsidTr="00A21DE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21DE9" w:rsidRDefault="00A21DE9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1DE9" w:rsidRDefault="00A21DE9">
            <w:r>
              <w:t xml:space="preserve">22 декабря 2023 г. </w:t>
            </w:r>
          </w:p>
        </w:tc>
      </w:tr>
      <w:tr w:rsidR="00A21DE9" w:rsidTr="00A21DE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21DE9" w:rsidRDefault="00A21DE9">
            <w: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1DE9" w:rsidRDefault="00A21DE9">
            <w:r>
              <w:t>27 ноября 2023 г.</w:t>
            </w:r>
          </w:p>
        </w:tc>
      </w:tr>
      <w:tr w:rsidR="00A21DE9" w:rsidTr="00A21DE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21DE9" w:rsidRDefault="00A21DE9">
            <w: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1DE9" w:rsidRDefault="00A21DE9">
            <w:pPr>
              <w:wordWrap w:val="0"/>
            </w:pPr>
            <w:r>
              <w:t>Заочная</w:t>
            </w:r>
          </w:p>
        </w:tc>
      </w:tr>
    </w:tbl>
    <w:p w:rsidR="00A21DE9" w:rsidRDefault="00A21DE9" w:rsidP="00A21DE9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43"/>
        <w:gridCol w:w="1567"/>
        <w:gridCol w:w="1102"/>
        <w:gridCol w:w="1300"/>
        <w:gridCol w:w="1301"/>
        <w:gridCol w:w="1269"/>
        <w:gridCol w:w="1651"/>
      </w:tblGrid>
      <w:tr w:rsidR="00A21DE9" w:rsidTr="00A21DE9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A21DE9" w:rsidRDefault="00A21D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A21DE9" w:rsidTr="00A21DE9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A21DE9" w:rsidRDefault="00A21D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Референс КД по ценной бумаге</w:t>
            </w:r>
          </w:p>
        </w:tc>
        <w:tc>
          <w:tcPr>
            <w:tcW w:w="603" w:type="pct"/>
            <w:shd w:val="clear" w:color="auto" w:fill="BBBBBB"/>
            <w:vAlign w:val="center"/>
            <w:hideMark/>
          </w:tcPr>
          <w:p w:rsidR="00A21DE9" w:rsidRDefault="00A21D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678" w:type="pct"/>
            <w:shd w:val="clear" w:color="auto" w:fill="BBBBBB"/>
            <w:vAlign w:val="center"/>
            <w:hideMark/>
          </w:tcPr>
          <w:p w:rsidR="00A21DE9" w:rsidRDefault="00A21D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21DE9" w:rsidRDefault="00A21D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21DE9" w:rsidRDefault="00A21D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21DE9" w:rsidRDefault="00A21D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21DE9" w:rsidRDefault="00A21D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21DE9" w:rsidRDefault="00A21D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Реестродержатель</w:t>
            </w:r>
          </w:p>
        </w:tc>
      </w:tr>
      <w:tr w:rsidR="00A21DE9" w:rsidTr="00A21DE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21DE9" w:rsidRDefault="00A21DE9">
            <w:r>
              <w:t>863584X7321</w:t>
            </w:r>
          </w:p>
        </w:tc>
        <w:tc>
          <w:tcPr>
            <w:tcW w:w="603" w:type="pct"/>
            <w:shd w:val="clear" w:color="auto" w:fill="EEEEEE"/>
            <w:vAlign w:val="center"/>
            <w:hideMark/>
          </w:tcPr>
          <w:p w:rsidR="00A21DE9" w:rsidRDefault="00A21DE9" w:rsidP="00A21DE9">
            <w:pPr>
              <w:ind w:hanging="5"/>
            </w:pPr>
            <w:r>
              <w:t>публичное акционерное общество "Нефтяная компания "Роснефть"</w:t>
            </w:r>
          </w:p>
        </w:tc>
        <w:tc>
          <w:tcPr>
            <w:tcW w:w="678" w:type="pct"/>
            <w:shd w:val="clear" w:color="auto" w:fill="EEEEEE"/>
            <w:vAlign w:val="center"/>
            <w:hideMark/>
          </w:tcPr>
          <w:p w:rsidR="00A21DE9" w:rsidRDefault="00A21DE9">
            <w:r>
              <w:t>1-02-00122-A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1DE9" w:rsidRDefault="00A21DE9">
            <w:r>
              <w:t>29 сентября 2005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1DE9" w:rsidRDefault="00A21DE9">
            <w: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1DE9" w:rsidRDefault="00A21DE9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1DE9" w:rsidRDefault="00A21DE9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1DE9" w:rsidRDefault="00A21DE9">
            <w:r>
              <w:t>ООО "Реестр-РН"</w:t>
            </w:r>
          </w:p>
        </w:tc>
      </w:tr>
    </w:tbl>
    <w:p w:rsidR="00A21DE9" w:rsidRDefault="00A21DE9" w:rsidP="00A21DE9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9"/>
        <w:gridCol w:w="5368"/>
        <w:gridCol w:w="39"/>
      </w:tblGrid>
      <w:tr w:rsidR="00A21DE9" w:rsidTr="00A21DE9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A21DE9" w:rsidRDefault="00A21D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A21DE9" w:rsidTr="00A21DE9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A21DE9" w:rsidRDefault="00A21D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21DE9" w:rsidRDefault="00A21D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Референс КД</w:t>
            </w:r>
          </w:p>
        </w:tc>
      </w:tr>
      <w:tr w:rsidR="00A21DE9" w:rsidTr="00A21DE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21DE9" w:rsidRDefault="00A21DE9">
            <w:r>
              <w:t>DVCA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1DE9" w:rsidRDefault="00A21DE9">
            <w:r>
              <w:t>863585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1DE9" w:rsidRDefault="00A21DE9"/>
        </w:tc>
      </w:tr>
    </w:tbl>
    <w:p w:rsidR="00A21DE9" w:rsidRDefault="00A21DE9" w:rsidP="00A21DE9">
      <w:pPr>
        <w:rPr>
          <w:sz w:val="24"/>
          <w:szCs w:val="24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9"/>
        <w:gridCol w:w="3697"/>
      </w:tblGrid>
      <w:tr w:rsidR="00A21DE9" w:rsidTr="00A21DE9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A21DE9" w:rsidRDefault="00A21D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Голосование</w:t>
            </w:r>
          </w:p>
        </w:tc>
      </w:tr>
      <w:tr w:rsidR="00A21DE9" w:rsidTr="00A21DE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21DE9" w:rsidRDefault="00A21DE9">
            <w:r>
              <w:t>Дата и время окончания приема инструкций для участия в собрании, установленные НКО АО НРД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1DE9" w:rsidRDefault="00A21DE9">
            <w:r>
              <w:t>21 декабря 2023 г. 19:59 МСК</w:t>
            </w:r>
          </w:p>
        </w:tc>
      </w:tr>
      <w:tr w:rsidR="00A21DE9" w:rsidTr="00A21DE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21DE9" w:rsidRDefault="00A21DE9">
            <w:r>
              <w:t>Дата и время окончания приема бюллетеней для голосования/инструкций для участия в собрании, установленные эмитентом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1DE9" w:rsidRDefault="00A21DE9">
            <w:r>
              <w:t>21 декабря 2023 г. 23:59 МСК</w:t>
            </w:r>
          </w:p>
        </w:tc>
      </w:tr>
      <w:tr w:rsidR="00A21DE9" w:rsidTr="00A21DE9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A21DE9" w:rsidRDefault="00A21DE9">
            <w:pPr>
              <w:jc w:val="center"/>
            </w:pPr>
            <w:r>
              <w:t>Методы голосования</w:t>
            </w:r>
          </w:p>
        </w:tc>
      </w:tr>
      <w:tr w:rsidR="00A21DE9" w:rsidTr="00A21DE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21DE9" w:rsidRDefault="00A21DE9">
            <w:r>
              <w:t xml:space="preserve">Адрес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1DE9" w:rsidRDefault="00A21DE9">
            <w:r>
              <w:t>NDC000000000</w:t>
            </w:r>
          </w:p>
        </w:tc>
      </w:tr>
      <w:tr w:rsidR="00A21DE9" w:rsidTr="00A21DE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21DE9" w:rsidRDefault="00A21DE9">
            <w:r>
              <w:t xml:space="preserve">Адрес SWIFT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1DE9" w:rsidRDefault="00A21DE9">
            <w:r>
              <w:t>NADCRUMM</w:t>
            </w:r>
          </w:p>
        </w:tc>
      </w:tr>
      <w:tr w:rsidR="00A21DE9" w:rsidTr="00A21DE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21DE9" w:rsidRDefault="00A21DE9">
            <w:r>
              <w:t xml:space="preserve">Почтовый адрес, по которому могут направляться заполненные бюллетени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1DE9" w:rsidRPr="00A21DE9" w:rsidRDefault="00A21DE9">
            <w:pPr>
              <w:rPr>
                <w:sz w:val="20"/>
                <w:szCs w:val="20"/>
              </w:rPr>
            </w:pPr>
            <w:r w:rsidRPr="00A21DE9">
              <w:rPr>
                <w:sz w:val="20"/>
                <w:szCs w:val="20"/>
              </w:rPr>
              <w:t xml:space="preserve">Код страны: RU. </w:t>
            </w:r>
            <w:r w:rsidRPr="00A21DE9">
              <w:rPr>
                <w:sz w:val="20"/>
                <w:szCs w:val="20"/>
              </w:rPr>
              <w:br/>
              <w:t>ПАО «НК «Роснефть» или ООО «Реестр-РН»</w:t>
            </w:r>
            <w:r>
              <w:rPr>
                <w:sz w:val="20"/>
                <w:szCs w:val="20"/>
              </w:rPr>
              <w:t xml:space="preserve">, 117997, г. Москва, Софийская </w:t>
            </w:r>
            <w:r w:rsidRPr="00A21DE9">
              <w:rPr>
                <w:sz w:val="20"/>
                <w:szCs w:val="20"/>
              </w:rPr>
              <w:br/>
            </w:r>
            <w:r w:rsidRPr="00A21DE9">
              <w:rPr>
                <w:sz w:val="20"/>
                <w:szCs w:val="20"/>
              </w:rPr>
              <w:t>набережная</w:t>
            </w:r>
            <w:r w:rsidRPr="00A21DE9">
              <w:rPr>
                <w:sz w:val="20"/>
                <w:szCs w:val="20"/>
              </w:rPr>
              <w:t>, 26/1 или 115172, г. Москва, а/я 4 (или 115172, г. Москва,</w:t>
            </w:r>
            <w:r w:rsidRPr="00A21DE9">
              <w:rPr>
                <w:sz w:val="20"/>
                <w:szCs w:val="20"/>
              </w:rPr>
              <w:br/>
              <w:t>а/я 24)</w:t>
            </w:r>
          </w:p>
        </w:tc>
      </w:tr>
      <w:tr w:rsidR="00A21DE9" w:rsidTr="00A21DE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21DE9" w:rsidRDefault="00A21DE9">
            <w:r>
              <w:t xml:space="preserve">Адрес сайта в сети "Интернет", на котором может быть заполнена электронная форма бюллетеней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1DE9" w:rsidRDefault="00A21DE9">
            <w:r>
              <w:t>Информация об адресе не предоставлена</w:t>
            </w:r>
          </w:p>
        </w:tc>
      </w:tr>
    </w:tbl>
    <w:p w:rsidR="00A21DE9" w:rsidRDefault="00A21DE9" w:rsidP="00A21DE9"/>
    <w:p w:rsidR="00A21DE9" w:rsidRDefault="00A21DE9" w:rsidP="00A21DE9">
      <w:pPr>
        <w:pStyle w:val="2"/>
      </w:pPr>
      <w:r>
        <w:t>Повестка</w:t>
      </w:r>
    </w:p>
    <w:p w:rsidR="00A21DE9" w:rsidRDefault="00A21DE9" w:rsidP="00A21DE9">
      <w:r>
        <w:t xml:space="preserve">1. О размере, сроках и форме выплаты дивидендов по результатам 9 месяцев 2023 года. </w:t>
      </w:r>
    </w:p>
    <w:p w:rsidR="00A21DE9" w:rsidRDefault="00A21DE9" w:rsidP="00A21DE9">
      <w:pPr>
        <w:pStyle w:val="a8"/>
      </w:pPr>
      <w:r>
        <w:t>Настоящим сообщаем о получении НКО АО НРД информации, предоставляемой эмитентом ценных бумаг в соответствии с Положением ЦБ РФ N 751-П от 11 января 2021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</w:t>
      </w:r>
    </w:p>
    <w:p w:rsidR="00A21DE9" w:rsidRDefault="00A21DE9" w:rsidP="00A21DE9">
      <w:pPr>
        <w:pStyle w:val="a8"/>
      </w:pPr>
      <w:r>
        <w:t>4.2 Информация о созыве общего собрания акционеров эмитента</w:t>
      </w:r>
    </w:p>
    <w:p w:rsidR="000E5C89" w:rsidRDefault="000E5C89" w:rsidP="00A21DE9">
      <w:pPr>
        <w:spacing w:before="100" w:beforeAutospacing="1" w:after="100" w:afterAutospacing="1" w:line="240" w:lineRule="auto"/>
      </w:pPr>
    </w:p>
    <w:sectPr w:rsidR="000E5C89" w:rsidSect="00A21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4B" w:rsidRDefault="00442F4B" w:rsidP="00442F4B">
      <w:pPr>
        <w:spacing w:after="0" w:line="240" w:lineRule="auto"/>
      </w:pPr>
      <w:r>
        <w:separator/>
      </w:r>
    </w:p>
  </w:endnote>
  <w:endnote w:type="continuationSeparator" w:id="0">
    <w:p w:rsidR="00442F4B" w:rsidRDefault="00442F4B" w:rsidP="00442F4B">
      <w:pPr>
        <w:spacing w:after="0" w:line="240" w:lineRule="auto"/>
      </w:pPr>
      <w:r>
        <w:continuationSeparator/>
      </w:r>
    </w:p>
  </w:endnote>
  <w:endnote w:id="1">
    <w:p w:rsidR="00442F4B" w:rsidRDefault="00442F4B" w:rsidP="00442F4B">
      <w:pPr>
        <w:pStyle w:val="a3"/>
        <w:rPr>
          <w:i/>
          <w:sz w:val="16"/>
          <w:szCs w:val="16"/>
        </w:rPr>
      </w:pPr>
      <w:r>
        <w:rPr>
          <w:rStyle w:val="a5"/>
          <w:rFonts w:eastAsiaTheme="minorEastAsia"/>
          <w:i/>
          <w:sz w:val="16"/>
          <w:szCs w:val="16"/>
        </w:rPr>
        <w:endnoteRef/>
      </w:r>
      <w:r>
        <w:rPr>
          <w:i/>
          <w:sz w:val="16"/>
          <w:szCs w:val="16"/>
        </w:rPr>
        <w:t xml:space="preserve"> АйСиБиСи Банк (АО) не отвечает за полноту и достоверность информации, полученной от эмитента и НКО АО НРД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4B" w:rsidRDefault="00442F4B" w:rsidP="00442F4B">
      <w:pPr>
        <w:spacing w:after="0" w:line="240" w:lineRule="auto"/>
      </w:pPr>
      <w:r>
        <w:separator/>
      </w:r>
    </w:p>
  </w:footnote>
  <w:footnote w:type="continuationSeparator" w:id="0">
    <w:p w:rsidR="00442F4B" w:rsidRDefault="00442F4B" w:rsidP="00442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D3"/>
    <w:rsid w:val="00042A04"/>
    <w:rsid w:val="000E5C89"/>
    <w:rsid w:val="002A30B4"/>
    <w:rsid w:val="00442F4B"/>
    <w:rsid w:val="00584381"/>
    <w:rsid w:val="00750EE3"/>
    <w:rsid w:val="008B16A7"/>
    <w:rsid w:val="00911708"/>
    <w:rsid w:val="009A05F1"/>
    <w:rsid w:val="00A21DE9"/>
    <w:rsid w:val="00AC4AD3"/>
    <w:rsid w:val="00C63B3D"/>
    <w:rsid w:val="00E9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40FC"/>
  <w15:chartTrackingRefBased/>
  <w15:docId w15:val="{7DA89B8A-E478-4AF0-A29B-FC4946E5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2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442F4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4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F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97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E9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d">
    <w:name w:val="underlined"/>
    <w:basedOn w:val="a0"/>
    <w:rsid w:val="00E97447"/>
  </w:style>
  <w:style w:type="character" w:customStyle="1" w:styleId="20">
    <w:name w:val="Заголовок 2 Знак"/>
    <w:basedOn w:val="a0"/>
    <w:link w:val="2"/>
    <w:uiPriority w:val="9"/>
    <w:semiHidden/>
    <w:rsid w:val="00A21D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ТАAndriyauskene</dc:creator>
  <cp:keywords/>
  <dc:description/>
  <cp:lastModifiedBy>Melikhov Alexander</cp:lastModifiedBy>
  <cp:revision>14</cp:revision>
  <dcterms:created xsi:type="dcterms:W3CDTF">2023-05-30T14:07:00Z</dcterms:created>
  <dcterms:modified xsi:type="dcterms:W3CDTF">2023-11-15T13:02:00Z</dcterms:modified>
</cp:coreProperties>
</file>