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9527D0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29</w:t>
      </w:r>
      <w:r w:rsidR="00442F4B" w:rsidRPr="00042A04">
        <w:rPr>
          <w:rFonts w:asciiTheme="majorHAnsi" w:hAnsiTheme="majorHAnsi" w:cstheme="majorHAnsi"/>
          <w:b/>
        </w:rPr>
        <w:t>.</w:t>
      </w:r>
      <w:r w:rsidR="00452CBC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  <w:lang w:val="en-US"/>
        </w:rPr>
        <w:t>2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D81E63" w:rsidRDefault="00D81E63" w:rsidP="00D81E63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73"/>
        <w:gridCol w:w="3345"/>
      </w:tblGrid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 xml:space="preserve">№ </w:t>
            </w:r>
            <w:r w:rsidR="009527D0">
              <w:t>87686789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/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/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НКО АО НРД</w:t>
            </w:r>
          </w:p>
        </w:tc>
      </w:tr>
      <w:tr w:rsidR="00452CBC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452CBC" w:rsidRDefault="00452CBC" w:rsidP="00452CBC">
            <w:r>
              <w:t>АйСиБиСи Банк (АО)</w:t>
            </w:r>
          </w:p>
        </w:tc>
      </w:tr>
    </w:tbl>
    <w:p w:rsidR="00452CBC" w:rsidRDefault="00452CBC" w:rsidP="00452CBC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863585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DVCA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Выплата дивидендов в виде денежных средств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25 января 2024 г.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15 февраля 2024 г.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11 января 2024 г.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52CBC" w:rsidTr="00452CB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863585X7321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ООО "Реестр-РН"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551"/>
      </w:tblGrid>
      <w:tr w:rsidR="00452CBC" w:rsidTr="00452CB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RU000A0J2Q06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30.77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RUB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Стандартный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pPr>
              <w:wordWrap w:val="0"/>
            </w:pPr>
            <w:r>
              <w:t>за 9 месяцев 2023 г.</w:t>
            </w:r>
          </w:p>
        </w:tc>
      </w:tr>
    </w:tbl>
    <w:p w:rsidR="00452CBC" w:rsidRDefault="00452CBC" w:rsidP="00452CB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452CBC" w:rsidTr="00452CB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452CBC" w:rsidTr="00452CB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BC" w:rsidRDefault="0045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452CBC" w:rsidTr="00452CB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>
            <w:r>
              <w:t>863584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BC" w:rsidRDefault="00452CBC"/>
        </w:tc>
      </w:tr>
    </w:tbl>
    <w:p w:rsidR="00452CBC" w:rsidRDefault="00452CBC" w:rsidP="00452CBC">
      <w:pPr>
        <w:rPr>
          <w:sz w:val="24"/>
          <w:szCs w:val="24"/>
        </w:rPr>
      </w:pPr>
    </w:p>
    <w:p w:rsidR="009527D0" w:rsidRDefault="009527D0" w:rsidP="009527D0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9527D0" w:rsidRDefault="009527D0" w:rsidP="009527D0">
      <w:pPr>
        <w:pStyle w:val="a8"/>
      </w:pPr>
      <w:r>
        <w:t>11.4 Информация об объявлении дивидендов по акциям</w:t>
      </w:r>
    </w:p>
    <w:p w:rsidR="009527D0" w:rsidRDefault="009527D0" w:rsidP="009527D0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>
      <w:bookmarkStart w:id="0" w:name="_GoBack"/>
      <w:bookmarkEnd w:id="0"/>
    </w:p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2908CF"/>
    <w:rsid w:val="00442F4B"/>
    <w:rsid w:val="00452CBC"/>
    <w:rsid w:val="00584381"/>
    <w:rsid w:val="00682673"/>
    <w:rsid w:val="00750EE3"/>
    <w:rsid w:val="00911708"/>
    <w:rsid w:val="009527D0"/>
    <w:rsid w:val="009A05F1"/>
    <w:rsid w:val="00AC4AD3"/>
    <w:rsid w:val="00C051AD"/>
    <w:rsid w:val="00C63B3D"/>
    <w:rsid w:val="00C67F5C"/>
    <w:rsid w:val="00D81E63"/>
    <w:rsid w:val="00E41A7D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ECA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64720653ffe748c0b40c6a30cf021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4</cp:revision>
  <dcterms:created xsi:type="dcterms:W3CDTF">2023-08-09T09:06:00Z</dcterms:created>
  <dcterms:modified xsi:type="dcterms:W3CDTF">2023-12-29T11:47:00Z</dcterms:modified>
</cp:coreProperties>
</file>