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5.3、产品投资前十项资产明细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33"/>
        <w:gridCol w:w="27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58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定期存款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424770547.00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21浦发银行CD299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34875054.00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22兴业银行CD057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27769842.00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19民生银行二级01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24314707.61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21国能1A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23846228.00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22光大银行CD024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23118294.00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20民生银行二级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20924077.18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22平安银行CD030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20745990.00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21银河11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18234225.00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20安信03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18114481.76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0.66%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default"/>
          <w:b w:val="0"/>
          <w:bCs w:val="0"/>
          <w:lang w:val="en-US" w:eastAsia="zh-CN"/>
        </w:rPr>
        <w:t>.1 关联交易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报告期末持有中国工商银行承销的17民生银行二级01(证券代码：1728016.IB）,持仓数量为2433527,期末公允价格为104.18，标的资产类别为债券;报告期末持有中国工商银行承销的17民生银行二级01(证券代码：1728016.IB）,持仓数量为12654460,期末公允价格为104.18，标的资产类别为债券;报告期末持有中国工商银行承销的17民生银行二级02(证券代码：1728023.IB）,持仓数量为4232220,期末公允价格为103.61，标的资产类别为债券;报告期末持有中国工商银行承销的17民生银行二级02(证券代码：1728023.IB）,持仓数量为11717093,期末公允价格为103.61，标的资产类别为债券;报告期末持有中国工商银行承销的19光穗节能ABN001优先(证券代码：081900685.IB）,持仓数量为2918462,期末公允价格为100.98，标的资产类别为债券;报告期末持有中国工商银行承销的19交通银行二级01(证券代码：1928019.IB）,持仓数量为7406386,期末公允价格为106.22，标的资产类别为债券;报告期末持有中国工商银行承销的19京城投资ABN001优(证券代码：081900537.IB）,持仓数量为321431.1,期末公允价格为99.66，标的资产类别为债券;报告期末持有中国工商银行承销的19民生银行二级01(证券代码：1928002.IB）,持仓数量为23434186,期末公允价格为103.76，标的资产类别为债券;报告期末持有中国工商银行承销的19平安银行二级(证券代码：1928010.IB）,持仓数量为9723412,期末公允价格为104.01，标的资产类别为债券;报告期末持有中国工商银行承销的19中交建MTN004(证券代码：101901706.IB）,持仓数量为13612777,期末公允价格为102.82，标的资产类别为债券;报告期末持有中国工商银行承销的20川交投MTN002(证券代码：102002298.IB）,持仓数量为583404.7,期末公允价格为105.23，标的资产类别为债券;报告期末持有中国工商银行承销的20光穗节能ABN001优先(证券代码：082000525.IB）,持仓数量为5386247,期末公允价格为100.48，标的资产类别为债券;报告期末持有中国工商银行承销的20光穗节能ABN001优先(证券代码：082000525.IB）,持仓数量为1228376,期末公允价格为100.48，标的资产类别为债券;报告期末持有中国工商银行承销的20光穗节能ABN002优先(证券代码：082000934.IB）,持仓数量为3910224,期末公允价格为101.6，标的资产类别为债券;报告期末持有中国工商银行承销的20光穗节能ABN003优先(证券代码：082001055.IB）,持仓数量为4867101,期末公允价格为101.9，标的资产类别为债券;报告期末持有中国工商银行承销的20光穗南电ABN001优先(证券代码：082001001.IB）,持仓数量为7802897,期末公允价格为101.66，标的资产类别为债券;报告期末持有中国工商银行承销的20民生银行二级(证券代码：2028022.IB）,持仓数量为2116110,期末公允价格为100.29，标的资产类别为债券;报告期末持有中国工商银行承销的20民生银行二级(证券代码：2028022.IB）,持仓数量为18747349,期末公允价格为100.29，标的资产类别为债券;报告期末持有中国工商银行承销的20平安租赁PPN002(证券代码：032000152.IB）,持仓数量为3280786,期末公允价格为101.69，标的资产类别为债券;报告期末持有中国工商银行承销的20平安租赁PPN002(证券代码：032000152.IB）,持仓数量为1944682,期末公允价格为101.69，标的资产类别为债券;报告期末持有中国工商银行承销的20首钢MTN005(证券代码：102001475.IB）,持仓数量为1058055,期末公允价格为105.47，标的资产类别为债券;报告期末持有中国工商银行承销的20中电国际MTN001(证券代码：102002087.IB）,持仓数量为2962554,期末公允价格为104.91，标的资产类别为债券;报告期末持有中国工商银行承销的20中国银行二级01(证券代码：2028038.IB）,持仓数量为194468.2,期末公允价格为106.56，标的资产类别为债券;报告期末持有中国工商银行承销的20中建七局(疫情防控债)MTN001(证券代码：102000508.IB）,持仓数量为3305960,期末公允价格为101.74，标的资产类别为债券;报告期末持有中国工商银行承销的20中建七局(疫情防控债)MTN001(证券代码：102000508.IB）,持仓数量为3597387,期末公允价格为101.74，标的资产类别为债券;报告期末持有中国工商银行承销的20中建三局MTN001(证券代码：102002190.IB）,持仓数量为5445111,期末公允价格为105.29，标的资产类别为债券;报告期末持有中国工商银行承销的20中建三局MTN001(证券代码：102002190.IB）,持仓数量为2750943,期末公允价格为105.29，标的资产类别为债券;报告期末持有中国工商银行承销的20中交四航MTN001(证券代码：102000682.IB）,持仓数量为1058055,期末公允价格为101.26，标的资产类别为债券;报告期末持有中国工商银行承销的20中铁建投MTN001(证券代码：102002257.IB）,持仓数量为3174165,期末公允价格为103.41，标的资产类别为债券;报告期末持有中国工商银行承销的21大唐集MTN006(证券代码：102102138.IB）,持仓数量为3889365,期末公允价格为103.6，标的资产类别为债券;报告期末持有中国工商银行承销的21德宝天元之信3优先_bc(证券代码：2189418.IB）,持仓数量为1058513,期末公允价格为100.66，标的资产类别为债券;报告期末持有中国工商银行承销的21峨乐旅集MTN001(证券代码：102101742.IB）,持仓数量为3694897,期末公允价格为105.07，标的资产类别为债券;报告期末持有中国工商银行承销的21港兴港投MTN001(证券代码：102100746.IB）,持仓数量为3889365,期末公允价格为102.7，标的资产类别为债券;报告期末持有中国工商银行承销的21光穗华电ABN001优先(证券代码：082100277.IB）,持仓数量为9805909,期末公允价格为101.64，标的资产类别为债券;报告期末持有中国工商银行承销的21光穗华电ABN002优先(证券代码：082100802.IB）,持仓数量为4920185,期末公允价格为100.77，标的资产类别为债券;报告期末持有中国工商银行承销的21华侨城MTN005(证券代码：102102167.IB）,持仓数量为4278301,期末公允价格为103.96，标的资产类别为债券;报告期末持有中国工商银行承销的21金地MTN005(证券代码：102101091.IB）,持仓数量为2917024,期末公允价格为98.14，标的资产类别为债券;报告期末持有中国工商银行承销的21静安置业MTN002(证券代码：102102201.IB）,持仓数量为1166809,期末公允价格为103.3，标的资产类别为债券;报告期末持有中国工商银行承销的21聚盈京能ABN001优先(证券代码：082101014.IB）,持仓数量为3917137,期末公允价格为101.12，标的资产类别为债券;报告期末持有中国工商银行承销的21人才安居MTN002(证券代码：102102212.IB）,持仓数量为972341.2,期末公允价格为102.78，标的资产类别为债券;报告期末持有中国工商银行承销的21山东高速ABN001优先(证券代码：082100574.IB）,持仓数量为9733122,期末公允价格为101.8，标的资产类别为债券;报告期末持有中国工商银行承销的21水电五局MTN001(证券代码：102100857.IB）,持仓数量为4472770,期末公允价格为102.12，标的资产类别为债券;报告期末持有中国工商银行承销的21铁四院MTN001(证券代码：102100236.IB）,持仓数量为2333619,期末公允价格为103.8，标的资产类别为债券;报告期末持有中国工商银行承销的21希望六和MTN001（乡村振兴）(证券代码：102100490.IB）,持仓数量为2645138,期末公允价格为97.4，标的资产类别为债券;报告期末持有中国工商银行承销的21希望六和MTN001（乡村振兴）(证券代码：102100490.IB）,持仓数量为4861706,期末公允价格为97.4，标的资产类别为债券;报告期末持有中国工商银行承销的21中电国际GN001（碳中和债）(证券代码：132100129.IB）,持仓数量为1166809,期末公允价格为103.49，标的资产类别为债券;报告期末持有中国工商银行承销的21中建三局MTN001(证券代码：102103213.IB）,持仓数量为14060511,期末公允价格为102.6，标的资产类别为债券;报告期末持有中国工商银行承销的21中建三局MTN001(证券代码：102103213.IB）,持仓数量为952249.6,期末公允价格为102.6，标的资产类别为债券;报告期末持有中国工商银行承销的21中交二航MT</w:t>
      </w:r>
      <w:r>
        <w:rPr>
          <w:rFonts w:hint="default"/>
          <w:b w:val="0"/>
          <w:bCs w:val="0"/>
          <w:lang w:val="en-US" w:eastAsia="zh-CN"/>
        </w:rPr>
        <w:t>N001(证券代码：102100960.IB）,持仓数量为5639579,期末公允价格为102.71，标的资产类别为债券;报告期末持有中国工商银行承销的21中交二航MTN002(证券代码：102101200.IB）,持仓数量为2139151,期末公允价格为102.04，标的资产类别为债券;报告期末持有中国工商银行承销的22德邦股份MTN001(乡村振兴)(证券代码：102280159.IB）,持仓数量为583404.7,期末公允价格为101.53，标的资产类别为债券;报告期末持有工银瑞信基金管理有限公司承销的城发01优(证券代码：183273.SH）,持仓数量为4084213,期末公允价格为99.97，标的资产类别为债券;本产品报告期内全部关联交易均按照公允价格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732D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A2E4B1D"/>
    <w:rsid w:val="2DED2A0F"/>
    <w:rsid w:val="3768771A"/>
    <w:rsid w:val="3BB80A9C"/>
    <w:rsid w:val="447F6E49"/>
    <w:rsid w:val="46986896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2022-07-01T09:12:00Z</dcterms:created>
  <dc:creator>张爽</dc:creator>
  <cp:lastModifiedBy>gylc-zhanght</cp:lastModifiedBy>
  <dcterms:modified xsi:type="dcterms:W3CDTF">2022-09-20T11:48:35Z</dcterms:modified>
  <dc:title>5.3、产品投资前十项资产明细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