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4E5BA2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US"/>
        </w:rPr>
        <w:t>27</w:t>
      </w:r>
      <w:r w:rsidR="00442F4B" w:rsidRPr="00042A04">
        <w:rPr>
          <w:rFonts w:asciiTheme="majorHAnsi" w:hAnsiTheme="majorHAnsi" w:cstheme="majorHAnsi"/>
          <w:b/>
        </w:rPr>
        <w:t>.0</w:t>
      </w:r>
      <w:r w:rsidR="00FD4F97" w:rsidRPr="006A1707">
        <w:rPr>
          <w:rFonts w:asciiTheme="majorHAnsi" w:hAnsiTheme="majorHAnsi" w:cstheme="majorHAnsi"/>
          <w:b/>
        </w:rPr>
        <w:t>7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E5BA2" w:rsidRDefault="004E5BA2" w:rsidP="004E5BA2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3465"/>
        <w:gridCol w:w="3107"/>
      </w:tblGrid>
      <w:tr w:rsidR="004E5BA2" w:rsidTr="004E5B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BA2" w:rsidRDefault="004E5BA2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№ 80934316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/>
        </w:tc>
      </w:tr>
      <w:tr w:rsidR="004E5BA2" w:rsidTr="004E5B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BA2" w:rsidRDefault="004E5BA2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/>
        </w:tc>
      </w:tr>
      <w:tr w:rsidR="004E5BA2" w:rsidTr="004E5B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BA2" w:rsidRDefault="004E5BA2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№ 80662587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/>
        </w:tc>
      </w:tr>
      <w:tr w:rsidR="004E5BA2" w:rsidTr="004E5B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BA2" w:rsidRDefault="004E5BA2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НКО АО НРД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vAlign w:val="center"/>
            <w:hideMark/>
          </w:tcPr>
          <w:p w:rsidR="004E5BA2" w:rsidRDefault="004E5BA2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4E5BA2" w:rsidRDefault="004E5BA2">
            <w:r>
              <w:t>АйСиБиСи Банк (АО)</w:t>
            </w:r>
          </w:p>
        </w:tc>
      </w:tr>
    </w:tbl>
    <w:p w:rsidR="004E5BA2" w:rsidRDefault="004E5BA2" w:rsidP="004E5BA2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3966"/>
      </w:tblGrid>
      <w:tr w:rsidR="004E5BA2" w:rsidTr="004E5BA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811907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DVCA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Выплата дивидендов в виде денежных средств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pPr>
              <w:wordWrap w:val="0"/>
            </w:pPr>
            <w:r>
              <w:t>25 июля 2023 г.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15 августа 2023 г.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11 июля 2023 г.</w:t>
            </w:r>
          </w:p>
        </w:tc>
      </w:tr>
    </w:tbl>
    <w:p w:rsidR="004E5BA2" w:rsidRDefault="004E5BA2" w:rsidP="004E5BA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46"/>
        <w:gridCol w:w="1571"/>
        <w:gridCol w:w="1105"/>
        <w:gridCol w:w="1304"/>
        <w:gridCol w:w="1305"/>
        <w:gridCol w:w="1272"/>
        <w:gridCol w:w="1655"/>
      </w:tblGrid>
      <w:tr w:rsidR="004E5BA2" w:rsidTr="004E5BA2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4E5BA2" w:rsidTr="004E5BA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811907X7321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ООО "Реестр-РН"</w:t>
            </w:r>
          </w:p>
        </w:tc>
      </w:tr>
    </w:tbl>
    <w:p w:rsidR="004E5BA2" w:rsidRDefault="004E5BA2" w:rsidP="004E5BA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2669"/>
      </w:tblGrid>
      <w:tr w:rsidR="004E5BA2" w:rsidTr="004E5BA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RU000A0J2Q06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pPr>
              <w:wordWrap w:val="0"/>
            </w:pPr>
            <w:r>
              <w:t>17.97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RUB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Стандартный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pPr>
              <w:wordWrap w:val="0"/>
            </w:pPr>
            <w:r>
              <w:t>за 12 месяцев 2022 г.</w:t>
            </w:r>
          </w:p>
        </w:tc>
      </w:tr>
    </w:tbl>
    <w:p w:rsidR="004E5BA2" w:rsidRDefault="004E5BA2" w:rsidP="004E5BA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382"/>
        <w:gridCol w:w="39"/>
      </w:tblGrid>
      <w:tr w:rsidR="004E5BA2" w:rsidTr="004E5BA2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4E5BA2" w:rsidTr="004E5BA2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5BA2" w:rsidRDefault="004E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OTHR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828108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/>
        </w:tc>
      </w:tr>
      <w:tr w:rsidR="004E5BA2" w:rsidTr="004E5BA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pPr>
              <w:rPr>
                <w:sz w:val="24"/>
                <w:szCs w:val="24"/>
              </w:rPr>
            </w:pPr>
            <w: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>
            <w:r>
              <w:t>811906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5BA2" w:rsidRDefault="004E5BA2"/>
        </w:tc>
      </w:tr>
    </w:tbl>
    <w:p w:rsidR="004E5BA2" w:rsidRDefault="004E5BA2" w:rsidP="004E5BA2">
      <w:pPr>
        <w:rPr>
          <w:sz w:val="24"/>
          <w:szCs w:val="24"/>
        </w:rPr>
      </w:pPr>
    </w:p>
    <w:p w:rsidR="004E5BA2" w:rsidRDefault="004E5BA2" w:rsidP="004E5BA2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4E5BA2" w:rsidRDefault="004E5BA2" w:rsidP="004E5BA2">
      <w:pPr>
        <w:pStyle w:val="a8"/>
      </w:pPr>
      <w:r>
        <w:t xml:space="preserve">11.8 Информация об исполнении (о частичном исполнении) эмитентом обязанности по выплате объявленных дивидендов по акциям в денежной форме </w:t>
      </w:r>
    </w:p>
    <w:p w:rsidR="004E5BA2" w:rsidRDefault="004E5BA2" w:rsidP="004E5BA2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C67F5C" w:rsidRDefault="00C67F5C" w:rsidP="00C67F5C">
      <w:pPr>
        <w:pStyle w:val="a8"/>
      </w:pPr>
      <w:bookmarkStart w:id="0" w:name="_GoBack"/>
      <w:bookmarkEnd w:id="0"/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AD3"/>
    <w:rsid w:val="00042A04"/>
    <w:rsid w:val="000C4E2D"/>
    <w:rsid w:val="000E5C89"/>
    <w:rsid w:val="002908CF"/>
    <w:rsid w:val="00442F4B"/>
    <w:rsid w:val="004E5BA2"/>
    <w:rsid w:val="00584381"/>
    <w:rsid w:val="00682673"/>
    <w:rsid w:val="006A1707"/>
    <w:rsid w:val="00750EE3"/>
    <w:rsid w:val="00911708"/>
    <w:rsid w:val="009A05F1"/>
    <w:rsid w:val="00AC4AD3"/>
    <w:rsid w:val="00C051AD"/>
    <w:rsid w:val="00C63B3D"/>
    <w:rsid w:val="00C67F5C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F147"/>
  <w15:docId w15:val="{94F9B820-2FB2-4490-BA25-A6186C7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55ff531ce84d4293999a0f76a90953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17</cp:revision>
  <dcterms:created xsi:type="dcterms:W3CDTF">2023-05-30T14:07:00Z</dcterms:created>
  <dcterms:modified xsi:type="dcterms:W3CDTF">2023-07-27T12:01:00Z</dcterms:modified>
</cp:coreProperties>
</file>