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7C" w:rsidRDefault="0031207C" w:rsidP="00442F4B">
      <w:pPr>
        <w:tabs>
          <w:tab w:val="left" w:pos="336"/>
        </w:tabs>
        <w:rPr>
          <w:rFonts w:asciiTheme="majorHAnsi" w:hAnsiTheme="majorHAnsi" w:cstheme="majorHAnsi"/>
          <w:b/>
        </w:rPr>
      </w:pPr>
      <w:r w:rsidRPr="0031207C">
        <w:rPr>
          <w:rFonts w:asciiTheme="majorHAnsi" w:hAnsiTheme="majorHAnsi" w:cstheme="majorHAnsi"/>
          <w:b/>
        </w:rPr>
        <w:t>10 06 2024</w:t>
      </w:r>
    </w:p>
    <w:p w:rsidR="00442F4B" w:rsidRPr="00042A04" w:rsidRDefault="00442F4B" w:rsidP="00442F4B">
      <w:pPr>
        <w:tabs>
          <w:tab w:val="left" w:pos="336"/>
        </w:tabs>
        <w:rPr>
          <w:rFonts w:asciiTheme="majorHAnsi" w:hAnsiTheme="majorHAnsi" w:cstheme="majorHAnsi"/>
          <w:b/>
        </w:rPr>
      </w:pPr>
      <w:r w:rsidRPr="00042A04"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 w:rsidRPr="00042A04">
        <w:rPr>
          <w:rFonts w:asciiTheme="majorHAnsi" w:hAnsiTheme="majorHAnsi" w:cstheme="majorHAnsi"/>
          <w:b/>
        </w:rPr>
        <w:endnoteReference w:id="1"/>
      </w:r>
      <w:r w:rsidRPr="00042A04">
        <w:rPr>
          <w:rFonts w:asciiTheme="majorHAnsi" w:hAnsiTheme="majorHAnsi" w:cstheme="majorHAnsi"/>
          <w:b/>
        </w:rPr>
        <w:t xml:space="preserve">: </w:t>
      </w:r>
    </w:p>
    <w:p w:rsidR="00442F4B" w:rsidRDefault="00442F4B" w:rsidP="00AC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07C" w:rsidRDefault="0031207C" w:rsidP="0031207C">
      <w:pPr>
        <w:pStyle w:val="a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3516"/>
        <w:gridCol w:w="3153"/>
      </w:tblGrid>
      <w:tr w:rsidR="0031207C" w:rsidTr="0031207C">
        <w:trPr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r>
              <w:t>№ 96607822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/>
        </w:tc>
      </w:tr>
      <w:tr w:rsidR="0031207C" w:rsidTr="0031207C">
        <w:trPr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/>
        </w:tc>
      </w:tr>
      <w:tr w:rsidR="0031207C" w:rsidTr="0031207C">
        <w:trPr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r>
              <w:t>№ 96281253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/>
        </w:tc>
      </w:tr>
      <w:tr w:rsidR="0031207C" w:rsidTr="0031207C">
        <w:trPr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r>
              <w:t>НКО АО НРД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r>
              <w:t>MC0320100000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r>
              <w:t>АйСиБиСи Банк (АО)</w:t>
            </w:r>
          </w:p>
        </w:tc>
      </w:tr>
    </w:tbl>
    <w:p w:rsidR="0031207C" w:rsidRDefault="0031207C" w:rsidP="0031207C">
      <w:pPr>
        <w:pStyle w:val="1"/>
      </w:pPr>
      <w: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5"/>
        <w:gridCol w:w="5463"/>
      </w:tblGrid>
      <w:tr w:rsidR="0031207C" w:rsidTr="003120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928153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MEET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Годовое общее собрание акционеров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28 июня 2024 г. 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03 июня 2024 г.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Заочная</w:t>
            </w:r>
          </w:p>
        </w:tc>
      </w:tr>
    </w:tbl>
    <w:p w:rsidR="0031207C" w:rsidRDefault="0031207C" w:rsidP="003120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163"/>
        <w:gridCol w:w="1594"/>
        <w:gridCol w:w="1121"/>
        <w:gridCol w:w="1323"/>
        <w:gridCol w:w="1324"/>
        <w:gridCol w:w="1291"/>
        <w:gridCol w:w="1680"/>
      </w:tblGrid>
      <w:tr w:rsidR="0031207C" w:rsidTr="0031207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1207C" w:rsidTr="0031207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928153X7321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ООО "Реестр-РН"</w:t>
            </w:r>
          </w:p>
        </w:tc>
      </w:tr>
    </w:tbl>
    <w:p w:rsidR="0031207C" w:rsidRDefault="0031207C" w:rsidP="003120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5462"/>
        <w:gridCol w:w="39"/>
      </w:tblGrid>
      <w:tr w:rsidR="0031207C" w:rsidTr="0031207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1207C" w:rsidTr="0031207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928154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/>
        </w:tc>
      </w:tr>
    </w:tbl>
    <w:p w:rsidR="0031207C" w:rsidRDefault="0031207C" w:rsidP="0031207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4168"/>
      </w:tblGrid>
      <w:tr w:rsidR="0031207C" w:rsidTr="003120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27 июня 2024 г. 19:59 МСК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27 июня 2024 г. 23:59 МСК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Методы голосования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NDC000000000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NADCRUMM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Код страны: RU. </w:t>
            </w:r>
            <w:r>
              <w:br/>
              <w:t>ПАО «НК «Роснефть» или ООО «Реестр-РН», 117997, г. Москва, Софийская н</w:t>
            </w:r>
            <w:r>
              <w:br/>
            </w:r>
            <w:proofErr w:type="spellStart"/>
            <w:r>
              <w:t>абережная</w:t>
            </w:r>
            <w:proofErr w:type="spellEnd"/>
            <w:r>
              <w:t>, 26/1 или 115172, г. Москва, а/я 4 (или 115172, г. Москва, а</w:t>
            </w:r>
            <w:r>
              <w:br/>
              <w:t>/я 24)</w:t>
            </w: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https://lka.rosneft.ru</w:t>
            </w:r>
          </w:p>
        </w:tc>
      </w:tr>
    </w:tbl>
    <w:p w:rsidR="0031207C" w:rsidRDefault="0031207C" w:rsidP="003120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8010"/>
        <w:gridCol w:w="27"/>
      </w:tblGrid>
      <w:tr w:rsidR="0031207C" w:rsidTr="0031207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Утвердить годовой отчет ПАО «НК «Роснефть» за 2023 год.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/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Утвердить годовую бухгалтерскую (финансовую) отчетность ПАО «НК «Роснефть» за 2023 год.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/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Утверждение распределения прибыли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Утвердить распределение прибыли ПАО «НК «Роснефть» по результатам 2023 финансового года следующим образом: млн руб. Выручка 8 405 258,32 Расходы по обычным видам деятельности (7 102 506,11) Сальдо прочих доходов и расходов (585 468,98) Налог на прибыль (в т.ч. текущий и отложенный), налоговый эффект от прочих операций (53 651,67) Чистая прибыль 663 631,56 Расходы из чистой прибыли, 633 559,07 в том числе на выплату дивидендов: по итогам 9 месяцев 2023 года 326 105,93 по итогам 2023 года 307 453,14 Оставить нераспределенной 30 072,49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/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 размере, сроках и форме выплаты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Выплатить дивиденды по результатам 2023 финансового года в денежной форме в </w:t>
            </w:r>
            <w:r>
              <w:lastRenderedPageBreak/>
              <w:t>размере 29 руб. 01 коп. (двадцать девять рублей одна копейка) на одну размещенную акцию. Определить дату, на которую определяются лица, имеющие право на получение дивидендов, – 09 июля 2024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23 июля 2024 года, другим зарегистрированным в реестре акционеров держателям акций – не позднее 13 августа 2024 года.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/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Утвердить вознаграждение следующим членам Совета директоров ПАО «НК «Роснефть» за период выполнения ими своих обязанностей в размере: • Аль-Сада Мухаммеду Бин </w:t>
            </w:r>
            <w:proofErr w:type="spellStart"/>
            <w:r>
              <w:t>Салеху</w:t>
            </w:r>
            <w:proofErr w:type="spellEnd"/>
            <w:r>
              <w:t xml:space="preserve"> – на сумму 600 000 долларов США; • Некипелову Александру Дмитриевичу – на сумму 550 000 долларов США; • Акимову Андрею Игоревичу – на сумму 500 000 долларов США; • </w:t>
            </w:r>
            <w:proofErr w:type="spellStart"/>
            <w:r>
              <w:t>Акино</w:t>
            </w:r>
            <w:proofErr w:type="spellEnd"/>
            <w:r>
              <w:t xml:space="preserve"> А. Педро мл. – на сумму 530 000 долларов США; • </w:t>
            </w:r>
            <w:proofErr w:type="spellStart"/>
            <w:r>
              <w:t>Алсуваиди</w:t>
            </w:r>
            <w:proofErr w:type="spellEnd"/>
            <w:r>
              <w:t xml:space="preserve"> </w:t>
            </w:r>
            <w:proofErr w:type="spellStart"/>
            <w:r>
              <w:t>Файзалу</w:t>
            </w:r>
            <w:proofErr w:type="spellEnd"/>
            <w:r>
              <w:t xml:space="preserve"> – на сумму 600 000 долларов США; • Аль-</w:t>
            </w:r>
            <w:proofErr w:type="spellStart"/>
            <w:r>
              <w:t>Моханнади</w:t>
            </w:r>
            <w:proofErr w:type="spellEnd"/>
            <w:r>
              <w:t xml:space="preserve"> </w:t>
            </w:r>
            <w:proofErr w:type="spellStart"/>
            <w:r>
              <w:t>Хамаду</w:t>
            </w:r>
            <w:proofErr w:type="spellEnd"/>
            <w:r>
              <w:t xml:space="preserve"> Рашиду – на сумму 560 000 долларов США; • Мартынову Виктору Георгиевичу – на сумму 560 000 долларов США; • </w:t>
            </w:r>
            <w:proofErr w:type="spellStart"/>
            <w:r>
              <w:t>Сатишу</w:t>
            </w:r>
            <w:proofErr w:type="spellEnd"/>
            <w:r>
              <w:t xml:space="preserve"> </w:t>
            </w:r>
            <w:proofErr w:type="spellStart"/>
            <w:r>
              <w:t>Говинду</w:t>
            </w:r>
            <w:proofErr w:type="spellEnd"/>
            <w:r>
              <w:t xml:space="preserve"> </w:t>
            </w:r>
            <w:proofErr w:type="spellStart"/>
            <w:r>
              <w:t>Коттису</w:t>
            </w:r>
            <w:proofErr w:type="spellEnd"/>
            <w:r>
              <w:t xml:space="preserve"> – на сумму 560 000 долларов США. Выплата вознаграждения членам Совета директоров – резидентам РФ осуществляется в рублях по курсу Центрального банка РФ на дату платежа. Выплата вознаграждения членам Совета директоров, не являющимся резидентами РФ, осуществляется в долларах США. Утвердить компенсацию всех расходов и затрат, понесенных членами Совета директоров ПАО «НК «Роснефть» и связанных с исполнением ими своих функций.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/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Утвердить вознаграждение членам Ревизионной комиссии ПАО «НК «Роснефть» за период выполнения ими своих обязанностей в размере: • Андриановой Ольге Анатольевне – 275 600 рублей; • </w:t>
            </w:r>
            <w:proofErr w:type="spellStart"/>
            <w:r>
              <w:t>Поме</w:t>
            </w:r>
            <w:proofErr w:type="spellEnd"/>
            <w:r>
              <w:t xml:space="preserve">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порядке.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/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roofErr w:type="spellStart"/>
            <w:r>
              <w:t>Говинда</w:t>
            </w:r>
            <w:proofErr w:type="spellEnd"/>
            <w:r>
              <w:t xml:space="preserve"> </w:t>
            </w:r>
            <w:proofErr w:type="spellStart"/>
            <w:r>
              <w:t>Коттиса</w:t>
            </w:r>
            <w:proofErr w:type="spellEnd"/>
            <w:r>
              <w:t xml:space="preserve"> </w:t>
            </w:r>
            <w:proofErr w:type="spellStart"/>
            <w:r>
              <w:t>Сатиша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Мартынова Виктора Георгиевича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Мухаммеда Бин </w:t>
            </w:r>
            <w:proofErr w:type="spellStart"/>
            <w:r>
              <w:t>Салеха</w:t>
            </w:r>
            <w:proofErr w:type="spellEnd"/>
            <w:r>
              <w:t xml:space="preserve"> Аль-Сада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Некипелова Александра Дмитриевича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roofErr w:type="spellStart"/>
            <w:r>
              <w:t>Новака</w:t>
            </w:r>
            <w:proofErr w:type="spellEnd"/>
            <w:r>
              <w:t xml:space="preserve">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Педро А. </w:t>
            </w:r>
            <w:proofErr w:type="spellStart"/>
            <w:r>
              <w:t>Акино</w:t>
            </w:r>
            <w:proofErr w:type="spellEnd"/>
            <w:r>
              <w:t>, мл.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roofErr w:type="spellStart"/>
            <w:r>
              <w:t>Сечина</w:t>
            </w:r>
            <w:proofErr w:type="spellEnd"/>
            <w:r>
              <w:t xml:space="preserve"> Игоря Ивановича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roofErr w:type="spellStart"/>
            <w:r>
              <w:t>Файзала</w:t>
            </w:r>
            <w:proofErr w:type="spellEnd"/>
            <w:r>
              <w:t xml:space="preserve"> </w:t>
            </w:r>
            <w:proofErr w:type="spellStart"/>
            <w:r>
              <w:t>Алсуваиди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roofErr w:type="spellStart"/>
            <w:r>
              <w:t>Хамада</w:t>
            </w:r>
            <w:proofErr w:type="spellEnd"/>
            <w:r>
              <w:t xml:space="preserve"> Рашида Аль-</w:t>
            </w:r>
            <w:proofErr w:type="spellStart"/>
            <w:r>
              <w:t>Моханнади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/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Избрать Ревизионную комиссию ПАО «НК «Роснефть» в количестве 5 человек: - </w:t>
            </w:r>
            <w:proofErr w:type="spellStart"/>
            <w:r>
              <w:t>Болтрукевич</w:t>
            </w:r>
            <w:proofErr w:type="spellEnd"/>
            <w:r>
              <w:t xml:space="preserve"> Ольгу Владимировну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Избрать Ревизионную комиссию ПАО «НК «Роснефть» в количестве 5 человек: - Карпова Илью Игоревича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Избрать Ревизионную комиссию ПАО «НК «Роснефть» в количестве 5 человек: - Костенко Глеба Александровича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 xml:space="preserve">Избрать Ревизионную комиссию ПАО «НК «Роснефть» в количестве 5 человек: - </w:t>
            </w:r>
            <w:proofErr w:type="spellStart"/>
            <w:r>
              <w:t>Пому</w:t>
            </w:r>
            <w:proofErr w:type="spellEnd"/>
            <w:r>
              <w:t xml:space="preserve"> Сергея Ивановича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1207C" w:rsidRDefault="0031207C"/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07C" w:rsidRDefault="0031207C">
            <w:pPr>
              <w:jc w:val="center"/>
            </w:pPr>
            <w: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  <w:tr w:rsidR="0031207C" w:rsidTr="003120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07C" w:rsidRDefault="0031207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31207C" w:rsidRDefault="0031207C">
            <w:pPr>
              <w:rPr>
                <w:sz w:val="20"/>
                <w:szCs w:val="20"/>
              </w:rPr>
            </w:pPr>
          </w:p>
        </w:tc>
      </w:tr>
    </w:tbl>
    <w:p w:rsidR="0031207C" w:rsidRDefault="0031207C" w:rsidP="0031207C"/>
    <w:p w:rsidR="0031207C" w:rsidRDefault="0031207C" w:rsidP="0031207C">
      <w:pPr>
        <w:pStyle w:val="2"/>
      </w:pPr>
      <w:r>
        <w:t>Повестка</w:t>
      </w:r>
    </w:p>
    <w:p w:rsidR="0031207C" w:rsidRDefault="0031207C" w:rsidP="0031207C">
      <w:r>
        <w:t xml:space="preserve">1. Утверждение годового отчета Общества. </w:t>
      </w:r>
      <w:r>
        <w:br/>
        <w:t xml:space="preserve">2. Утверждение годовой бухгалтерской (финансовой) отчетности Общества. </w:t>
      </w:r>
      <w:r>
        <w:br/>
        <w:t xml:space="preserve">3. Утверждение распределения прибыли Общества по результатам 2023 года. </w:t>
      </w:r>
      <w:r>
        <w:br/>
        <w:t xml:space="preserve">4. О размере, сроках и форме выплаты дивидендов по результатам 2023 года. </w:t>
      </w:r>
      <w:r>
        <w:br/>
        <w:t xml:space="preserve">5. О вознаграждении и компенсации расходов членам Совета директоров Общества. </w:t>
      </w:r>
      <w:r>
        <w:br/>
        <w:t xml:space="preserve">6. О вознаграждении и компенсации расходов членам Ревизионной комиссии Общества. </w:t>
      </w:r>
      <w:r>
        <w:br/>
        <w:t xml:space="preserve">7. Избрание членов Совета директоров Общества. </w:t>
      </w:r>
      <w:r>
        <w:br/>
        <w:t xml:space="preserve">8. Избрание членов Ревизионной комиссии Общества. </w:t>
      </w:r>
      <w:r>
        <w:br/>
        <w:t xml:space="preserve">9. О назначении аудиторской организации Общества. </w:t>
      </w:r>
    </w:p>
    <w:p w:rsidR="0031207C" w:rsidRDefault="0031207C" w:rsidP="0031207C">
      <w:pPr>
        <w:pStyle w:val="a8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31207C" w:rsidRDefault="0031207C" w:rsidP="0031207C">
      <w:pPr>
        <w:pStyle w:val="a8"/>
      </w:pPr>
      <w:r>
        <w:t xml:space="preserve">Приложение 1: </w:t>
      </w:r>
      <w:hyperlink r:id="rId6" w:tgtFrame="_blank" w:history="1">
        <w:r>
          <w:rPr>
            <w:rStyle w:val="a9"/>
          </w:rPr>
          <w:t xml:space="preserve">Адрес в сети Интернет, по которому </w:t>
        </w:r>
        <w:bookmarkStart w:id="0" w:name="_GoBack"/>
        <w:bookmarkEnd w:id="0"/>
        <w:r>
          <w:rPr>
            <w:rStyle w:val="a9"/>
          </w:rPr>
          <w:t>м</w:t>
        </w:r>
        <w:r>
          <w:rPr>
            <w:rStyle w:val="a9"/>
          </w:rPr>
          <w:t>ожно ознакомиться с дополнительной документацией</w:t>
        </w:r>
      </w:hyperlink>
    </w:p>
    <w:p w:rsidR="0031207C" w:rsidRDefault="0031207C" w:rsidP="0031207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31207C" w:rsidRDefault="0031207C" w:rsidP="0031207C">
      <w:r>
        <w:br/>
      </w:r>
    </w:p>
    <w:p w:rsidR="0031207C" w:rsidRDefault="0031207C" w:rsidP="003120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0E5C89" w:rsidRPr="00464C0D" w:rsidRDefault="000E5C89">
      <w:pPr>
        <w:rPr>
          <w:rFonts w:ascii="Times New Roman" w:hAnsi="Times New Roman" w:cs="Times New Roman"/>
          <w:sz w:val="24"/>
          <w:szCs w:val="24"/>
        </w:rPr>
      </w:pPr>
    </w:p>
    <w:sectPr w:rsidR="000E5C89" w:rsidRPr="00464C0D" w:rsidSect="002C5B8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7C" w:rsidRDefault="0031207C" w:rsidP="00442F4B">
      <w:pPr>
        <w:spacing w:after="0" w:line="240" w:lineRule="auto"/>
      </w:pPr>
      <w:r>
        <w:separator/>
      </w:r>
    </w:p>
  </w:endnote>
  <w:endnote w:type="continuationSeparator" w:id="0">
    <w:p w:rsidR="0031207C" w:rsidRDefault="0031207C" w:rsidP="00442F4B">
      <w:pPr>
        <w:spacing w:after="0" w:line="240" w:lineRule="auto"/>
      </w:pPr>
      <w:r>
        <w:continuationSeparator/>
      </w:r>
    </w:p>
  </w:endnote>
  <w:endnote w:id="1">
    <w:p w:rsidR="0031207C" w:rsidRDefault="0031207C" w:rsidP="00442F4B">
      <w:pPr>
        <w:pStyle w:val="a3"/>
        <w:rPr>
          <w:i/>
          <w:sz w:val="16"/>
          <w:szCs w:val="16"/>
        </w:rPr>
      </w:pPr>
      <w:r>
        <w:rPr>
          <w:rStyle w:val="a5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7C" w:rsidRDefault="0031207C" w:rsidP="00442F4B">
      <w:pPr>
        <w:spacing w:after="0" w:line="240" w:lineRule="auto"/>
      </w:pPr>
      <w:r>
        <w:separator/>
      </w:r>
    </w:p>
  </w:footnote>
  <w:footnote w:type="continuationSeparator" w:id="0">
    <w:p w:rsidR="0031207C" w:rsidRDefault="0031207C" w:rsidP="0044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AD3"/>
    <w:rsid w:val="00042A04"/>
    <w:rsid w:val="000E5C89"/>
    <w:rsid w:val="002C5B84"/>
    <w:rsid w:val="0031207C"/>
    <w:rsid w:val="00315D82"/>
    <w:rsid w:val="004237E4"/>
    <w:rsid w:val="00442F4B"/>
    <w:rsid w:val="00464C0D"/>
    <w:rsid w:val="00584381"/>
    <w:rsid w:val="006F6C5D"/>
    <w:rsid w:val="00750EE3"/>
    <w:rsid w:val="00783C50"/>
    <w:rsid w:val="00911708"/>
    <w:rsid w:val="009A05F1"/>
    <w:rsid w:val="009C64F9"/>
    <w:rsid w:val="009E6508"/>
    <w:rsid w:val="00AC4AD3"/>
    <w:rsid w:val="00B37A2F"/>
    <w:rsid w:val="00C63B3D"/>
    <w:rsid w:val="00FB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7DC8"/>
  <w15:docId w15:val="{19012969-B7A3-4392-9685-C126EC0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E4"/>
  </w:style>
  <w:style w:type="paragraph" w:styleId="1">
    <w:name w:val="heading 1"/>
    <w:basedOn w:val="a"/>
    <w:link w:val="10"/>
    <w:uiPriority w:val="9"/>
    <w:qFormat/>
    <w:rsid w:val="009E6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6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44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2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42F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4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E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E65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15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D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FB3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cafiles/5efbfa319e574803a98ae8f38c44136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2400</Words>
  <Characters>13684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ТАAndriyauskene</dc:creator>
  <cp:keywords/>
  <dc:description/>
  <cp:lastModifiedBy>Melikhov Alexander</cp:lastModifiedBy>
  <cp:revision>18</cp:revision>
  <cp:lastPrinted>2024-06-10T06:28:00Z</cp:lastPrinted>
  <dcterms:created xsi:type="dcterms:W3CDTF">2023-05-30T14:07:00Z</dcterms:created>
  <dcterms:modified xsi:type="dcterms:W3CDTF">2024-06-10T06:28:00Z</dcterms:modified>
</cp:coreProperties>
</file>