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042A04" w:rsidRDefault="009058FC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0</w:t>
      </w:r>
      <w:r w:rsidR="005725F0" w:rsidRPr="009058FC">
        <w:rPr>
          <w:rFonts w:asciiTheme="majorHAnsi" w:hAnsiTheme="majorHAnsi" w:cstheme="majorHAnsi"/>
          <w:b/>
        </w:rPr>
        <w:t>5</w:t>
      </w:r>
      <w:r w:rsidR="00442F4B" w:rsidRPr="00042A04">
        <w:rPr>
          <w:rFonts w:asciiTheme="majorHAnsi" w:hAnsiTheme="majorHAnsi" w:cstheme="majorHAnsi"/>
          <w:b/>
        </w:rPr>
        <w:t>.</w:t>
      </w:r>
      <w:r w:rsidR="00253BC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  <w:lang w:val="en-US"/>
        </w:rPr>
        <w:t>8</w:t>
      </w:r>
      <w:r w:rsidR="00442F4B" w:rsidRPr="00042A04">
        <w:rPr>
          <w:rFonts w:asciiTheme="majorHAnsi" w:hAnsiTheme="majorHAnsi" w:cstheme="majorHAnsi"/>
          <w:b/>
        </w:rPr>
        <w:t>.202</w:t>
      </w:r>
      <w:r w:rsidR="00253BC4">
        <w:rPr>
          <w:rFonts w:asciiTheme="majorHAnsi" w:hAnsiTheme="majorHAnsi" w:cstheme="majorHAnsi"/>
          <w:b/>
        </w:rPr>
        <w:t>4</w:t>
      </w:r>
    </w:p>
    <w:p w:rsidR="00195B1E" w:rsidRDefault="00442F4B" w:rsidP="00195B1E">
      <w:pPr>
        <w:tabs>
          <w:tab w:val="left" w:pos="336"/>
        </w:tabs>
        <w:rPr>
          <w:rFonts w:asciiTheme="majorHAnsi" w:hAnsiTheme="majorHAnsi" w:cstheme="majorHAnsi"/>
          <w:b/>
        </w:rPr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9058FC" w:rsidRDefault="009058FC" w:rsidP="009058FC">
      <w:pPr>
        <w:pStyle w:val="a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455"/>
        <w:gridCol w:w="3099"/>
      </w:tblGrid>
      <w:tr w:rsidR="009058FC" w:rsidTr="00905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8FC" w:rsidRDefault="009058FC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№ 98798376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/>
        </w:tc>
      </w:tr>
      <w:tr w:rsidR="009058FC" w:rsidTr="00905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8FC" w:rsidRDefault="009058FC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/>
        </w:tc>
      </w:tr>
      <w:tr w:rsidR="009058FC" w:rsidTr="00905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8FC" w:rsidRDefault="009058FC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№ 98518936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/>
        </w:tc>
      </w:tr>
      <w:tr w:rsidR="009058FC" w:rsidTr="00905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8FC" w:rsidRDefault="009058FC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НКО АО НРД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058FC" w:rsidRDefault="009058FC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9058FC" w:rsidRDefault="009058FC">
            <w:r>
              <w:t>АйСиБиСи Банк (АО)</w:t>
            </w:r>
          </w:p>
        </w:tc>
      </w:tr>
    </w:tbl>
    <w:p w:rsidR="009058FC" w:rsidRDefault="009058FC" w:rsidP="009058F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55"/>
      </w:tblGrid>
      <w:tr w:rsidR="009058FC" w:rsidTr="009058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928154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DVCA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Выплата дивидендов в виде денежных средств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pPr>
              <w:wordWrap w:val="0"/>
            </w:pPr>
            <w:r>
              <w:t>23 июля 2024 г.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13 августа 2024 г.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09 июля 2024 г.</w:t>
            </w:r>
          </w:p>
        </w:tc>
      </w:tr>
    </w:tbl>
    <w:p w:rsidR="009058FC" w:rsidRDefault="009058FC" w:rsidP="009058F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3"/>
        <w:gridCol w:w="1567"/>
        <w:gridCol w:w="1102"/>
        <w:gridCol w:w="1300"/>
        <w:gridCol w:w="1301"/>
        <w:gridCol w:w="1269"/>
        <w:gridCol w:w="1651"/>
      </w:tblGrid>
      <w:tr w:rsidR="009058FC" w:rsidTr="009058F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58FC" w:rsidTr="009058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 xml:space="preserve">публичное акционерное общество "Нефтяная </w:t>
            </w:r>
            <w:r>
              <w:lastRenderedPageBreak/>
              <w:t>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lastRenderedPageBreak/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ООО "Реестр-РН"</w:t>
            </w:r>
          </w:p>
        </w:tc>
      </w:tr>
    </w:tbl>
    <w:p w:rsidR="009058FC" w:rsidRDefault="009058FC" w:rsidP="009058F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62"/>
      </w:tblGrid>
      <w:tr w:rsidR="009058FC" w:rsidTr="009058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RU000A0J2Q06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pPr>
              <w:wordWrap w:val="0"/>
            </w:pPr>
            <w:r>
              <w:t>29.01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RUB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Стандартный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pPr>
              <w:wordWrap w:val="0"/>
            </w:pPr>
            <w:r>
              <w:t>за 12 месяцев 2023 г.</w:t>
            </w:r>
          </w:p>
        </w:tc>
      </w:tr>
    </w:tbl>
    <w:p w:rsidR="009058FC" w:rsidRDefault="009058FC" w:rsidP="009058F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368"/>
        <w:gridCol w:w="39"/>
      </w:tblGrid>
      <w:tr w:rsidR="009058FC" w:rsidTr="009058F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058FC" w:rsidTr="009058F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58FC" w:rsidRDefault="00905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9058FC" w:rsidTr="00905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>
            <w: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58FC" w:rsidRDefault="009058FC"/>
        </w:tc>
      </w:tr>
    </w:tbl>
    <w:p w:rsidR="00195B1E" w:rsidRDefault="00195B1E" w:rsidP="00195B1E">
      <w:pPr>
        <w:pStyle w:val="a8"/>
      </w:pPr>
      <w:bookmarkStart w:id="0" w:name="_GoBack"/>
      <w:bookmarkEnd w:id="0"/>
    </w:p>
    <w:p w:rsidR="000E5C89" w:rsidRDefault="000E5C89" w:rsidP="00195B1E">
      <w:pPr>
        <w:tabs>
          <w:tab w:val="left" w:pos="336"/>
        </w:tabs>
      </w:pPr>
    </w:p>
    <w:sectPr w:rsidR="000E5C89" w:rsidSect="00AC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  <w:endnote w:id="1">
    <w:p w:rsidR="00442F4B" w:rsidRDefault="00442F4B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3"/>
    <w:rsid w:val="00042A04"/>
    <w:rsid w:val="000C4E2D"/>
    <w:rsid w:val="000E5C89"/>
    <w:rsid w:val="00195B1E"/>
    <w:rsid w:val="00235751"/>
    <w:rsid w:val="00253BC4"/>
    <w:rsid w:val="002908CF"/>
    <w:rsid w:val="00442F4B"/>
    <w:rsid w:val="00452CBC"/>
    <w:rsid w:val="005725F0"/>
    <w:rsid w:val="00584381"/>
    <w:rsid w:val="00682673"/>
    <w:rsid w:val="00750EE3"/>
    <w:rsid w:val="009058FC"/>
    <w:rsid w:val="00911708"/>
    <w:rsid w:val="009527D0"/>
    <w:rsid w:val="009A05F1"/>
    <w:rsid w:val="00AC4AD3"/>
    <w:rsid w:val="00C051AD"/>
    <w:rsid w:val="00C63B3D"/>
    <w:rsid w:val="00C67F5C"/>
    <w:rsid w:val="00D22535"/>
    <w:rsid w:val="00D81E63"/>
    <w:rsid w:val="00E41A7D"/>
    <w:rsid w:val="00F92EDC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E1C0"/>
  <w15:docId w15:val="{E1E82ADA-2BEB-4522-A7A8-39234CF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D"/>
  </w:style>
  <w:style w:type="paragraph" w:styleId="1">
    <w:name w:val="heading 1"/>
    <w:basedOn w:val="a"/>
    <w:link w:val="10"/>
    <w:uiPriority w:val="9"/>
    <w:qFormat/>
    <w:rsid w:val="0029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2</cp:revision>
  <dcterms:created xsi:type="dcterms:W3CDTF">2024-08-05T06:13:00Z</dcterms:created>
  <dcterms:modified xsi:type="dcterms:W3CDTF">2024-08-05T06:13:00Z</dcterms:modified>
</cp:coreProperties>
</file>